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8220"/>
        </w:tabs>
        <w:spacing w:line="240" w:lineRule="auto"/>
        <w:ind w:left="105" w:right="0"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</w:rPr>
        <w:drawing>
          <wp:inline distB="0" distT="0" distL="0" distR="0">
            <wp:extent cx="1538547" cy="933450"/>
            <wp:effectExtent b="0" l="0" r="0" t="0"/>
            <wp:docPr id="10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38547" cy="933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</w:rPr>
        <w:drawing>
          <wp:inline distB="0" distT="0" distL="0" distR="0">
            <wp:extent cx="879560" cy="614172"/>
            <wp:effectExtent b="0" l="0" r="0" t="0"/>
            <wp:docPr id="12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9560" cy="61417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9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August 20, 2024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1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Attn: Marisha Curtis</w:t>
      </w:r>
    </w:p>
    <w:p w:rsidR="00000000" w:rsidDel="00000000" w:rsidP="00000000" w:rsidRDefault="00000000" w:rsidRPr="00000000" w14:paraId="00000009">
      <w:pPr>
        <w:spacing w:before="1" w:line="291.99999999999994" w:lineRule="auto"/>
        <w:ind w:left="420" w:right="7102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Solicitation Manager</w:t>
      </w:r>
    </w:p>
    <w:p w:rsidR="00000000" w:rsidDel="00000000" w:rsidP="00000000" w:rsidRDefault="00000000" w:rsidRPr="00000000" w14:paraId="0000000A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State of Michigan, Department of Technology, Management and Budget </w:t>
      </w:r>
    </w:p>
    <w:p w:rsidR="00000000" w:rsidDel="00000000" w:rsidP="00000000" w:rsidRDefault="00000000" w:rsidRPr="00000000" w14:paraId="0000000B">
      <w:pPr>
        <w:spacing w:line="291.99999999999994" w:lineRule="auto"/>
        <w:ind w:left="420" w:right="1076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Email: curtism16@michigan.gov</w:t>
      </w:r>
    </w:p>
    <w:p w:rsidR="00000000" w:rsidDel="00000000" w:rsidP="00000000" w:rsidRDefault="00000000" w:rsidRPr="00000000" w14:paraId="0000000C">
      <w:pPr>
        <w:spacing w:line="291.99999999999994" w:lineRule="auto"/>
        <w:ind w:right="1076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before="57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Subject: Crime Victims Compensation and SAFE Response Claims Solution</w:t>
      </w:r>
    </w:p>
    <w:p w:rsidR="00000000" w:rsidDel="00000000" w:rsidP="00000000" w:rsidRDefault="00000000" w:rsidRPr="00000000" w14:paraId="0000000F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Request for Solution No. 240000002866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Ms. Curtis:</w:t>
      </w:r>
    </w:p>
    <w:p w:rsidR="00000000" w:rsidDel="00000000" w:rsidP="00000000" w:rsidRDefault="00000000" w:rsidRPr="00000000" w14:paraId="00000013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420" w:right="54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This letter serves as my commitment to serve as key personnel with BlueVector AI, LLC. contingent on the award of the subject solicitation.</w:t>
      </w:r>
    </w:p>
    <w:p w:rsidR="00000000" w:rsidDel="00000000" w:rsidP="00000000" w:rsidRDefault="00000000" w:rsidRPr="00000000" w14:paraId="00000015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By signing this letter, I agree to be available for the period of performance outlined in BlueVector AI’s response to RFS No. 240000002866, and I am available to start upon contract award.</w:t>
      </w:r>
    </w:p>
    <w:p w:rsidR="00000000" w:rsidDel="00000000" w:rsidP="00000000" w:rsidRDefault="00000000" w:rsidRPr="00000000" w14:paraId="00000017">
      <w:pPr>
        <w:spacing w:before="12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4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Sincerely,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1319213" cy="998941"/>
            <wp:effectExtent b="0" l="0" r="0" t="0"/>
            <wp:docPr id="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 b="0" l="0" r="32421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19213" cy="99894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Therese Frank,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0" w:line="240" w:lineRule="auto"/>
        <w:ind w:left="420" w:right="0" w:firstLine="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Director of Solution Delivery</w:t>
      </w:r>
    </w:p>
    <w:sectPr>
      <w:pgSz w:h="15840" w:w="12240" w:orient="portrait"/>
      <w:pgMar w:bottom="280" w:top="460" w:left="1020" w:right="1520" w:header="360" w:footer="36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Table Normal"/>
    <w:uiPriority w:val="2"/>
    <w:semiHidden w:val="1"/>
    <w:unhideWhenUsed w:val="1"/>
    <w:qFormat w:val="1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" w:default="1">
    <w:name w:val="Normal"/>
    <w:uiPriority w:val="1"/>
    <w:qFormat w:val="1"/>
    <w:pPr/>
    <w:rPr>
      <w:rFonts w:ascii="Arial" w:cs="Arial" w:eastAsia="Arial" w:hAnsi="Arial"/>
      <w:lang w:bidi="ar-SA" w:eastAsia="en-US" w:val="en-US"/>
    </w:rPr>
  </w:style>
  <w:style w:type="paragraph" w:styleId="BodyText">
    <w:name w:val="Body Text"/>
    <w:basedOn w:val="Normal"/>
    <w:uiPriority w:val="1"/>
    <w:qFormat w:val="1"/>
    <w:pPr/>
    <w:rPr>
      <w:rFonts w:ascii="Arial" w:cs="Arial" w:eastAsia="Arial" w:hAnsi="Arial"/>
      <w:sz w:val="24"/>
      <w:szCs w:val="24"/>
      <w:lang w:bidi="ar-SA" w:eastAsia="en-US" w:val="en-US"/>
    </w:rPr>
  </w:style>
  <w:style w:type="paragraph" w:styleId="ListParagraph">
    <w:name w:val="List Paragraph"/>
    <w:basedOn w:val="Normal"/>
    <w:uiPriority w:val="1"/>
    <w:qFormat w:val="1"/>
    <w:pPr/>
    <w:rPr>
      <w:lang w:bidi="ar-SA" w:eastAsia="en-US" w:val="en-US"/>
    </w:rPr>
  </w:style>
  <w:style w:type="paragraph" w:styleId="TableParagraph">
    <w:name w:val="Table Paragraph"/>
    <w:basedOn w:val="Normal"/>
    <w:uiPriority w:val="1"/>
    <w:qFormat w:val="1"/>
    <w:pPr/>
    <w:rPr>
      <w:lang w:bidi="ar-SA"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3.png"/><Relationship Id="rId8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iHpKAb6ajatjdLHK4rEy5x/E7A==">CgMxLjA4AHIhMWxjYnRmM2ozamJyczJybFFtS3Bfa1ZKZ2QxTWhKSjVn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2024-03-13T18:22:26Z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ducer">
    <vt:lpwstr>Skia/PDF m124 Google Docs Renderer</vt:lpwstr>
  </property>
</Properties>
</file>